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B" w:rsidRDefault="009F60EB" w:rsidP="009F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85FD9" w:rsidRDefault="00D41B25" w:rsidP="00F8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6210935" cy="8861256"/>
            <wp:effectExtent l="0" t="0" r="0" b="0"/>
            <wp:docPr id="1" name="Рисунок 1" descr="C:\Users\Пользователь\Pictures\ControlCenter4\Scan\CCI10032016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0032016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25" w:rsidRDefault="00D41B25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1B25" w:rsidRDefault="00D41B25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1B25" w:rsidRDefault="00D41B25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1B25" w:rsidRDefault="00D41B25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1B25" w:rsidRDefault="00D41B25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3.1. Совет формируется на выборной основе в составе </w:t>
      </w:r>
      <w:r w:rsidR="009479BD"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t xml:space="preserve"> человек из числа</w:t>
      </w:r>
    </w:p>
    <w:p w:rsidR="009F60EB" w:rsidRDefault="001B3547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r w:rsidR="009F60EB">
        <w:rPr>
          <w:rFonts w:ascii="Times New Roman" w:hAnsi="Times New Roman" w:cs="Times New Roman"/>
          <w:sz w:val="27"/>
          <w:szCs w:val="27"/>
        </w:rPr>
        <w:t>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ДЮСШ </w:t>
      </w:r>
      <w:r w:rsidR="009F60EB">
        <w:rPr>
          <w:rFonts w:ascii="Times New Roman" w:hAnsi="Times New Roman" w:cs="Times New Roman"/>
          <w:sz w:val="27"/>
          <w:szCs w:val="27"/>
        </w:rPr>
        <w:t xml:space="preserve"> достигших 14-летнего возраста сроком на один год.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Организацию выборов осуществляет избирательная комиссия, формируемая </w:t>
      </w:r>
      <w:proofErr w:type="gramStart"/>
      <w:r>
        <w:rPr>
          <w:rFonts w:ascii="Times New Roman" w:hAnsi="Times New Roman" w:cs="Times New Roman"/>
          <w:sz w:val="27"/>
          <w:szCs w:val="27"/>
        </w:rPr>
        <w:t>из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инициативной группы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9F60EB" w:rsidRDefault="001B3547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</w:t>
      </w:r>
      <w:r w:rsidR="009F60EB">
        <w:rPr>
          <w:rFonts w:ascii="Times New Roman" w:hAnsi="Times New Roman" w:cs="Times New Roman"/>
          <w:sz w:val="27"/>
          <w:szCs w:val="27"/>
        </w:rPr>
        <w:t>. Совет возглавляет председатель, избираемый на первом заседании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большинством голосов вновь избранных членов Совета. Председатель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планирует и организует деятельность Совета.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В Совет кооптируется педагогический работник для оказания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педагогической помощи в деятельности совета.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В составе совета формируются инициативные группы: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информационная, культурно-массовая, творческая, правовая и др. с наделением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их соответствующими полномочиями.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Председатель назначает руководителей инициативных групп,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сформированных из членов Совета.</w:t>
      </w:r>
    </w:p>
    <w:p w:rsidR="00F85FD9" w:rsidRDefault="00F85FD9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4. Взаимодействие Совета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с органами управления ДЮСШ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Совет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взаимодействует с органами управления ДЮСШ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основе принципов сотрудничества и автономии.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Представители органов управления ДЮСШ могут присутствовать на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заседаниях Совета обучающихся.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Представители Совета обучающихся могут присутствовать на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заседаниях органов управления ДЮСШ с совещательным голосом,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рассматривающих вопросы дисциплины и защиты прав обучающихся.</w:t>
      </w:r>
    </w:p>
    <w:p w:rsidR="00F85FD9" w:rsidRDefault="00F85FD9" w:rsidP="00F8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5. Полномочия Совета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Совет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5.1.1. Участвовать в разработке и обсуждении проектов локальных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нормативных актов, затрагивающих права и законные интересы обучающихся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образовательной организации;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5.1.2. Готовить и вносить предложения в органы управления ДЮСШ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его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оптимизации с учетом интересов обучающихся; корректировке расписания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учебных занятий, плана воспитательной работы; организации отдыха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обучающихся;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5.1.3. Участвовать в рассмотрении и выражать мнение по вопросам,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связанным с </w:t>
      </w:r>
      <w:proofErr w:type="gramStart"/>
      <w:r>
        <w:rPr>
          <w:rFonts w:ascii="Times New Roman" w:hAnsi="Times New Roman" w:cs="Times New Roman"/>
          <w:sz w:val="27"/>
          <w:szCs w:val="27"/>
        </w:rPr>
        <w:t>нарушениями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обучающимися учебной дисциплины и правил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внутреннего распорядка образовательной организации;</w:t>
      </w:r>
    </w:p>
    <w:p w:rsidR="001B3547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5.1.4. Участвовать в разработке и реализации системы поощрений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обучающихся за достижения в рамках реализации дополнительной</w:t>
      </w:r>
      <w:r w:rsidR="001B35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образовательной программы, за активное участие в деятельности Совета</w:t>
      </w:r>
      <w:r w:rsidR="001B35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обучающихся и общественной жизни ДЮСШ;</w:t>
      </w:r>
    </w:p>
    <w:p w:rsidR="009F60EB" w:rsidRDefault="009F60EB" w:rsidP="00F85F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5.1.5. Участвовать в организации работы комиссии по урегулированию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споров между участниками образовательных отношений;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5.1.6.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Запрашивать и получать в установленном порядке от органов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управления ДЮСШ необходимую для деятельности Совета обучающихся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информацию;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5.1.7. Вносить предложения по решению вопросов использования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материально-технической базы и помещений ДЮСШ;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5.1.8. Пользоваться в установленном порядке информацией, имеющейся в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распоряжении органов управления ДЮСШ;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5.1.9. Информировать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деятельности ДЮСШ;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5.1.10. Рассматривать обращения, поступившие в Совет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5.1.11. Содействовать реализации инициатив обучающихся в организации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досуговой деятельности, создавать условия для их реализации.</w:t>
      </w:r>
    </w:p>
    <w:p w:rsidR="001B3547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5.1.12. Проводить встречи с руководством ДЮСШ не реже одного раза в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месяц.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5.1.13. Проводить среди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опросы и референдумы (вопросы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должны быть согласованы с руководством ДЮСШ) по разным направлениям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жизни ДЮСШ.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5.1.14. Организовывать работу общественных приемных Совета, сбор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предложений обучающихся, проводить открытые слушания, ставить вопросы о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решении проблем, поднятых обучающимися, руководством или органами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управления ДЮСШ.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5.1.15. Принимать решения по рассматриваемым вопросам, информировать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обучающихся и руководство ДЮСШ о принятых решениях.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5.1.16. Направлять представителей Совета на заседания органов управления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ДЮСШ, рассматривающих вопросы о дисциплинарных проступках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обучающихся.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5.1.17. Участвовать в разрешении конфликтных ситуаций между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участниками образовательного процесса.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5.1.18. Инициировать предложения интересных дел обучающихся.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5.1.19. Размещать информацию на официальном сайте ДЮСШ, на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территории ДЮСШ в отведенных для этого местах (на стенде Совета) и в иных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средствах информации.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5.1.20. Получать время для выступлений своих представителей на учебно</w:t>
      </w:r>
      <w:r w:rsidR="001B354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тренировочны</w:t>
      </w:r>
      <w:r w:rsidR="001B3547">
        <w:rPr>
          <w:rFonts w:ascii="Times New Roman" w:hAnsi="Times New Roman" w:cs="Times New Roman"/>
          <w:sz w:val="27"/>
          <w:szCs w:val="27"/>
        </w:rPr>
        <w:t xml:space="preserve">х </w:t>
      </w:r>
      <w:r>
        <w:rPr>
          <w:rFonts w:ascii="Times New Roman" w:hAnsi="Times New Roman" w:cs="Times New Roman"/>
          <w:sz w:val="27"/>
          <w:szCs w:val="27"/>
        </w:rPr>
        <w:t>занятиях (по согласованию с тренером - преподавателем),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собраниях обучающихся и родительских собраниях.</w:t>
      </w:r>
    </w:p>
    <w:p w:rsidR="00F85FD9" w:rsidRDefault="00F85FD9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6. Организация работы Совета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Деятельность Совета осуществляется в соответствии с планом работы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Совета, который разрабатывается на текущий учебный год, как раздел Плана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воспитательной работы ДЮСШ с учетом предложений членов Совета.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 Для решения вопросов, входящих в полномочия Совета обучающихся,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проводятся заседания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Заседания Совета обучающихся созываются председателем Совета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обучающихся по собственной инициативе либо по требованию не менее чем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одной трети членов Совета обучающихся. Очередные заседания Совета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85FD9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F85FD9">
        <w:rPr>
          <w:rFonts w:ascii="Times New Roman" w:hAnsi="Times New Roman" w:cs="Times New Roman"/>
          <w:sz w:val="27"/>
          <w:szCs w:val="27"/>
        </w:rPr>
        <w:t xml:space="preserve"> проводятся не реже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85FD9">
        <w:rPr>
          <w:rFonts w:ascii="Times New Roman" w:hAnsi="Times New Roman" w:cs="Times New Roman"/>
          <w:sz w:val="27"/>
          <w:szCs w:val="27"/>
        </w:rPr>
        <w:t>2-х раз в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 Председательствует на заседаниях Совета обучающихся председатель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Совета обучающихся либо, в его отсутствие, один из его заместителей.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6.5. Заседание Совета обучающихся правомочно, если на нем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присутствует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более половины избранных </w:t>
      </w:r>
      <w:r w:rsidR="00F85FD9">
        <w:rPr>
          <w:rFonts w:ascii="Times New Roman" w:hAnsi="Times New Roman" w:cs="Times New Roman"/>
          <w:sz w:val="27"/>
          <w:szCs w:val="27"/>
        </w:rPr>
        <w:t>членов Совета обучающихся р</w:t>
      </w:r>
      <w:r>
        <w:rPr>
          <w:rFonts w:ascii="Times New Roman" w:hAnsi="Times New Roman" w:cs="Times New Roman"/>
          <w:sz w:val="27"/>
          <w:szCs w:val="27"/>
        </w:rPr>
        <w:t>ешение считается</w:t>
      </w:r>
      <w:proofErr w:type="gramEnd"/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принятым, 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если за него проголосовало более половины членов Совета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обучающихся, присутствующих на заседании. Каждый член Совета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 голосовании имеет право одного голоса. Передача права</w:t>
      </w:r>
      <w:r w:rsidR="00F85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голоса другому лицу не допускается.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 По итогам заседания составляется протокол заседания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, который подписывает председательствующий на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заседании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6.7. Совет обучающихся ежегодно отчитывается о выполнении задач </w:t>
      </w:r>
      <w:proofErr w:type="gramStart"/>
      <w:r>
        <w:rPr>
          <w:rFonts w:ascii="Times New Roman" w:hAnsi="Times New Roman" w:cs="Times New Roman"/>
          <w:sz w:val="27"/>
          <w:szCs w:val="27"/>
        </w:rPr>
        <w:t>перед</w:t>
      </w:r>
      <w:proofErr w:type="gramEnd"/>
    </w:p>
    <w:p w:rsidR="009F60EB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обучающимися ДЮСШ.</w:t>
      </w:r>
    </w:p>
    <w:p w:rsidR="009F60EB" w:rsidRPr="00F85FD9" w:rsidRDefault="009F60EB" w:rsidP="00F8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6.8. Совет проводит на базе ДЮСШ заседания, собрания и 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мероприятия. Участие в работе Совета является обязательным для всех его</w:t>
      </w:r>
      <w:r w:rsidR="00F85FD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членов.</w:t>
      </w:r>
    </w:p>
    <w:sectPr w:rsidR="009F60EB" w:rsidRPr="00F85FD9" w:rsidSect="00F85FD9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EB"/>
    <w:rsid w:val="001B3547"/>
    <w:rsid w:val="002C7E08"/>
    <w:rsid w:val="004667F8"/>
    <w:rsid w:val="00480BC4"/>
    <w:rsid w:val="005C5A58"/>
    <w:rsid w:val="009479BD"/>
    <w:rsid w:val="009A0172"/>
    <w:rsid w:val="009F60EB"/>
    <w:rsid w:val="00AF4348"/>
    <w:rsid w:val="00D41B25"/>
    <w:rsid w:val="00DE060C"/>
    <w:rsid w:val="00E40940"/>
    <w:rsid w:val="00E76825"/>
    <w:rsid w:val="00F85FD9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2016-03-09T09:06:00Z</cp:lastPrinted>
  <dcterms:created xsi:type="dcterms:W3CDTF">2016-03-02T15:39:00Z</dcterms:created>
  <dcterms:modified xsi:type="dcterms:W3CDTF">2016-03-10T08:26:00Z</dcterms:modified>
</cp:coreProperties>
</file>